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jadual-percutian-3h2m-ke-johor"/>
    <w:p>
      <w:pPr>
        <w:pStyle w:val="Heading1"/>
      </w:pPr>
      <w:r>
        <w:t xml:space="preserve">Jadual Percutian 3H2M ke Johor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65"/>
        <w:gridCol w:w="1264"/>
        <w:gridCol w:w="1397"/>
        <w:gridCol w:w="2994"/>
        <w:gridCol w:w="139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Hari &amp; Masa</w:t>
            </w:r>
          </w:p>
        </w:tc>
        <w:tc>
          <w:tcPr/>
          <w:p>
            <w:pPr>
              <w:pStyle w:val="Compact"/>
            </w:pPr>
            <w:r>
              <w:t xml:space="preserve">Lokasi / Aktiviti</w:t>
            </w:r>
          </w:p>
        </w:tc>
        <w:tc>
          <w:tcPr/>
          <w:p>
            <w:pPr>
              <w:pStyle w:val="Compact"/>
            </w:pPr>
            <w:r>
              <w:t xml:space="preserve">Penerangan Ringkas</w:t>
            </w:r>
          </w:p>
        </w:tc>
        <w:tc>
          <w:tcPr/>
          <w:p>
            <w:pPr>
              <w:pStyle w:val="Compact"/>
            </w:pPr>
            <w:r>
              <w:t xml:space="preserve">Cadangan Kedai Makan (Halal &amp; Review Baik)</w:t>
            </w:r>
          </w:p>
        </w:tc>
        <w:tc>
          <w:tcPr/>
          <w:p>
            <w:pPr>
              <w:pStyle w:val="Compact"/>
            </w:pPr>
            <w:r>
              <w:t xml:space="preserve">Anggaran Bajet (RM)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Hari 1 — Pagi</w:t>
            </w:r>
          </w:p>
        </w:tc>
        <w:tc>
          <w:tcPr/>
          <w:p>
            <w:pPr>
              <w:pStyle w:val="Compact"/>
            </w:pPr>
            <w:r>
              <w:t xml:space="preserve">Sultan Abu Bakar State Mosque</w:t>
            </w:r>
          </w:p>
        </w:tc>
        <w:tc>
          <w:tcPr/>
          <w:p>
            <w:pPr>
              <w:pStyle w:val="Compact"/>
            </w:pPr>
            <w:r>
              <w:t xml:space="preserve">Masjid bersejarah berseni bina Victorian dengan pemandangan Selat Tebrau.</w:t>
            </w:r>
          </w:p>
        </w:tc>
        <w:tc>
          <w:tcPr/>
          <w:p>
            <w:pPr>
              <w:pStyle w:val="Compact"/>
            </w:pPr>
            <w:r>
              <w:t xml:space="preserve">Sarapan di hotel atau kafe halal berhampiran.</w:t>
            </w:r>
          </w:p>
        </w:tc>
        <w:tc>
          <w:tcPr/>
          <w:p>
            <w:pPr>
              <w:pStyle w:val="Compact"/>
            </w:pPr>
            <w:r>
              <w:t xml:space="preserve">0–20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Hari 1 — Tengah Hari</w:t>
            </w:r>
          </w:p>
        </w:tc>
        <w:tc>
          <w:tcPr/>
          <w:p>
            <w:pPr>
              <w:pStyle w:val="Compact"/>
            </w:pPr>
            <w:r>
              <w:t xml:space="preserve">Jalan Wong Ah Fook / Dataran Bandar JB</w:t>
            </w:r>
          </w:p>
        </w:tc>
        <w:tc>
          <w:tcPr/>
          <w:p>
            <w:pPr>
              <w:pStyle w:val="Compact"/>
            </w:pPr>
            <w:r>
              <w:t xml:space="preserve">Kawasan bandar dengan kedai, bangunan lama &amp; tempat bergambar.</w:t>
            </w:r>
          </w:p>
        </w:tc>
        <w:tc>
          <w:tcPr/>
          <w:p>
            <w:pPr>
              <w:pStyle w:val="Compact"/>
            </w:pPr>
            <w:r>
              <w:t xml:space="preserve">The Marco Polo Kitchen — popular &amp; halal.</w:t>
            </w:r>
          </w:p>
        </w:tc>
        <w:tc>
          <w:tcPr/>
          <w:p>
            <w:pPr>
              <w:pStyle w:val="Compact"/>
            </w:pPr>
            <w:r>
              <w:t xml:space="preserve">25–60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Hari 1 — Petang/Malam</w:t>
            </w:r>
          </w:p>
        </w:tc>
        <w:tc>
          <w:tcPr/>
          <w:p>
            <w:pPr>
              <w:pStyle w:val="Compact"/>
            </w:pPr>
            <w:r>
              <w:t xml:space="preserve">Danga Bay / City Square</w:t>
            </w:r>
          </w:p>
        </w:tc>
        <w:tc>
          <w:tcPr/>
          <w:p>
            <w:pPr>
              <w:pStyle w:val="Compact"/>
            </w:pPr>
            <w:r>
              <w:t xml:space="preserve">Tempat santai tengok sunset atau shopping.</w:t>
            </w:r>
          </w:p>
        </w:tc>
        <w:tc>
          <w:tcPr/>
          <w:p>
            <w:pPr>
              <w:pStyle w:val="Compact"/>
            </w:pPr>
            <w:r>
              <w:t xml:space="preserve">Makan Kitchen / Muara Steamboat &amp; Grill (halal).</w:t>
            </w:r>
          </w:p>
        </w:tc>
        <w:tc>
          <w:tcPr/>
          <w:p>
            <w:pPr>
              <w:pStyle w:val="Compact"/>
            </w:pPr>
            <w:r>
              <w:t xml:space="preserve">30–80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Hari 2 — Pagi</w:t>
            </w:r>
          </w:p>
        </w:tc>
        <w:tc>
          <w:tcPr/>
          <w:p>
            <w:pPr>
              <w:pStyle w:val="Compact"/>
            </w:pPr>
            <w:r>
              <w:t xml:space="preserve">LEGOLAND / Johor Premium Outlets</w:t>
            </w:r>
          </w:p>
        </w:tc>
        <w:tc>
          <w:tcPr/>
          <w:p>
            <w:pPr>
              <w:pStyle w:val="Compact"/>
            </w:pPr>
            <w:r>
              <w:t xml:space="preserve">Pilih antara taman tema atau outlet shopping.</w:t>
            </w:r>
          </w:p>
        </w:tc>
        <w:tc>
          <w:tcPr/>
          <w:p>
            <w:pPr>
              <w:pStyle w:val="Compact"/>
            </w:pPr>
            <w:r>
              <w:t xml:space="preserve">Sarapan hotel / makanan halal di LEGOLAND.</w:t>
            </w:r>
          </w:p>
        </w:tc>
        <w:tc>
          <w:tcPr/>
          <w:p>
            <w:pPr>
              <w:pStyle w:val="Compact"/>
            </w:pPr>
            <w:r>
              <w:t xml:space="preserve">0–20 + 120–250 (jika LEGOLAND)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Hari 2 — Tengah Hari</w:t>
            </w:r>
          </w:p>
        </w:tc>
        <w:tc>
          <w:tcPr/>
          <w:p>
            <w:pPr>
              <w:pStyle w:val="Compact"/>
            </w:pPr>
            <w:r>
              <w:t xml:space="preserve">LEGOLAND / JPO</w:t>
            </w:r>
          </w:p>
        </w:tc>
        <w:tc>
          <w:tcPr/>
          <w:p>
            <w:pPr>
              <w:pStyle w:val="Compact"/>
            </w:pPr>
            <w:r>
              <w:t xml:space="preserve">Sambung aktiviti &amp; makan tengah hari.</w:t>
            </w:r>
          </w:p>
        </w:tc>
        <w:tc>
          <w:tcPr/>
          <w:p>
            <w:pPr>
              <w:pStyle w:val="Compact"/>
            </w:pPr>
            <w:r>
              <w:t xml:space="preserve">Pilihan halal tersedia dalam kompleks.</w:t>
            </w:r>
          </w:p>
        </w:tc>
        <w:tc>
          <w:tcPr/>
          <w:p>
            <w:pPr>
              <w:pStyle w:val="Compact"/>
            </w:pPr>
            <w:r>
              <w:t xml:space="preserve">20–40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Hari 2 — Malam</w:t>
            </w:r>
          </w:p>
        </w:tc>
        <w:tc>
          <w:tcPr/>
          <w:p>
            <w:pPr>
              <w:pStyle w:val="Compact"/>
            </w:pPr>
            <w:r>
              <w:t xml:space="preserve">Bandar JB</w:t>
            </w:r>
          </w:p>
        </w:tc>
        <w:tc>
          <w:tcPr/>
          <w:p>
            <w:pPr>
              <w:pStyle w:val="Compact"/>
            </w:pPr>
            <w:r>
              <w:t xml:space="preserve">Rehat atau pasar malam.</w:t>
            </w:r>
          </w:p>
        </w:tc>
        <w:tc>
          <w:tcPr/>
          <w:p>
            <w:pPr>
              <w:pStyle w:val="Compact"/>
            </w:pPr>
            <w:r>
              <w:t xml:space="preserve">The Spice Kitchen.</w:t>
            </w:r>
          </w:p>
        </w:tc>
        <w:tc>
          <w:tcPr/>
          <w:p>
            <w:pPr>
              <w:pStyle w:val="Compact"/>
            </w:pPr>
            <w:r>
              <w:t xml:space="preserve">30–80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Hari 3 — Pagi</w:t>
            </w:r>
          </w:p>
        </w:tc>
        <w:tc>
          <w:tcPr/>
          <w:p>
            <w:pPr>
              <w:pStyle w:val="Compact"/>
            </w:pPr>
            <w:r>
              <w:t xml:space="preserve">Desaru (Pantai / Fruit Farm / Muzium Nelayan)</w:t>
            </w:r>
          </w:p>
        </w:tc>
        <w:tc>
          <w:tcPr/>
          <w:p>
            <w:pPr>
              <w:pStyle w:val="Compact"/>
            </w:pPr>
            <w:r>
              <w:t xml:space="preserve">Aktiviti pantai &amp; agro, sesuai keluarga.</w:t>
            </w:r>
          </w:p>
        </w:tc>
        <w:tc>
          <w:tcPr/>
          <w:p>
            <w:pPr>
              <w:pStyle w:val="Compact"/>
            </w:pPr>
            <w:r>
              <w:t xml:space="preserve">Sarapan hotel.</w:t>
            </w:r>
          </w:p>
        </w:tc>
        <w:tc>
          <w:tcPr/>
          <w:p>
            <w:pPr>
              <w:pStyle w:val="Compact"/>
            </w:pPr>
            <w:r>
              <w:t xml:space="preserve">0–20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Hari 3 — Tengah Hari</w:t>
            </w:r>
          </w:p>
        </w:tc>
        <w:tc>
          <w:tcPr/>
          <w:p>
            <w:pPr>
              <w:pStyle w:val="Compact"/>
            </w:pPr>
            <w:r>
              <w:t xml:space="preserve">Desaru</w:t>
            </w:r>
          </w:p>
        </w:tc>
        <w:tc>
          <w:tcPr/>
          <w:p>
            <w:pPr>
              <w:pStyle w:val="Compact"/>
            </w:pPr>
            <w:r>
              <w:t xml:space="preserve">Teruskan aktiviti &amp; makan tengah hari.</w:t>
            </w:r>
          </w:p>
        </w:tc>
        <w:tc>
          <w:tcPr/>
          <w:p>
            <w:pPr>
              <w:pStyle w:val="Compact"/>
            </w:pPr>
            <w:r>
              <w:t xml:space="preserve">Desaru Seafood Corner (halal).</w:t>
            </w:r>
          </w:p>
        </w:tc>
        <w:tc>
          <w:tcPr/>
          <w:p>
            <w:pPr>
              <w:pStyle w:val="Compact"/>
            </w:pPr>
            <w:r>
              <w:t xml:space="preserve">20–60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Hari 3 — Petang</w:t>
            </w:r>
          </w:p>
        </w:tc>
        <w:tc>
          <w:tcPr/>
          <w:p>
            <w:pPr>
              <w:pStyle w:val="Compact"/>
            </w:pPr>
            <w:r>
              <w:t xml:space="preserve">Pulang</w:t>
            </w:r>
          </w:p>
        </w:tc>
        <w:tc>
          <w:tcPr/>
          <w:p>
            <w:pPr>
              <w:pStyle w:val="Compact"/>
            </w:pPr>
            <w:r>
              <w:t xml:space="preserve">Bertolak pulang.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50–150</w:t>
            </w:r>
          </w:p>
        </w:tc>
      </w:tr>
    </w:tbl>
    <w:p>
      <w:pPr>
        <w:pStyle w:val="BodyText"/>
      </w:pPr>
      <w:r>
        <w:rPr>
          <w:b/>
          <w:bCs/>
        </w:rPr>
        <w:t xml:space="preserve">Anggaran Keseluruhan:</w:t>
      </w:r>
      <w:r>
        <w:t xml:space="preserve"> </w:t>
      </w:r>
      <w:r>
        <w:t xml:space="preserve">- Bajet rendah: ~RM350–600</w:t>
      </w:r>
      <w:r>
        <w:t xml:space="preserve"> </w:t>
      </w:r>
      <w:r>
        <w:t xml:space="preserve">- Bajet sederhana: ~RM700–1,200</w:t>
      </w:r>
      <w:r>
        <w:t xml:space="preserve"> </w:t>
      </w:r>
      <w:r>
        <w:t xml:space="preserve">- Bajet selesa: ~RM1,500+</w:t>
      </w:r>
    </w:p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2025-11-21T02:38:05Z</dcterms:created>
  <dcterms:modified xsi:type="dcterms:W3CDTF">2025-11-21T02:38:05Z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